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8826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b w:val="0"/>
          <w:bCs w:val="0"/>
          <w:kern w:val="0"/>
          <w:sz w:val="24"/>
          <w:szCs w:val="24"/>
        </w:rPr>
      </w:pPr>
      <w:r>
        <w:rPr>
          <w:rFonts w:hint="eastAsia"/>
          <w:b/>
          <w:bCs/>
          <w:kern w:val="0"/>
          <w:sz w:val="24"/>
          <w:szCs w:val="24"/>
        </w:rPr>
        <w:t>Supplementary Table 1</w:t>
      </w:r>
      <w:bookmarkStart w:id="0" w:name="_GoBack"/>
      <w:bookmarkEnd w:id="0"/>
      <w:r>
        <w:rPr>
          <w:b/>
          <w:bCs/>
          <w:kern w:val="0"/>
          <w:sz w:val="24"/>
          <w:szCs w:val="24"/>
        </w:rPr>
        <w:t xml:space="preserve"> </w:t>
      </w:r>
      <w:r>
        <w:rPr>
          <w:rFonts w:hint="eastAsia"/>
          <w:b w:val="0"/>
          <w:bCs w:val="0"/>
          <w:kern w:val="0"/>
          <w:sz w:val="24"/>
          <w:szCs w:val="24"/>
        </w:rPr>
        <w:t>Model validation results</w:t>
      </w:r>
    </w:p>
    <w:tbl>
      <w:tblPr>
        <w:tblStyle w:val="3"/>
        <w:tblW w:w="5000" w:type="pct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24"/>
        <w:gridCol w:w="2867"/>
        <w:gridCol w:w="2714"/>
        <w:gridCol w:w="2805"/>
        <w:gridCol w:w="2864"/>
      </w:tblGrid>
      <w:tr w14:paraId="0668873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exact"/>
          <w:jc w:val="center"/>
        </w:trPr>
        <w:tc>
          <w:tcPr>
            <w:tcW w:w="1031" w:type="pct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vAlign w:val="center"/>
          </w:tcPr>
          <w:p w14:paraId="7926C7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Model validation</w:t>
            </w:r>
          </w:p>
        </w:tc>
        <w:tc>
          <w:tcPr>
            <w:tcW w:w="1011" w:type="pct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vAlign w:val="center"/>
          </w:tcPr>
          <w:p w14:paraId="4708BBD9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Elasticity (mm)</w:t>
            </w:r>
          </w:p>
          <w:p w14:paraId="2704049E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57" w:type="pct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vAlign w:val="center"/>
          </w:tcPr>
          <w:p w14:paraId="168BC8CC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Adhesiveness</w:t>
            </w:r>
          </w:p>
          <w:p w14:paraId="6B488320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89" w:type="pct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vAlign w:val="center"/>
          </w:tcPr>
          <w:p w14:paraId="3094FF3A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Hardness (N)</w:t>
            </w:r>
          </w:p>
        </w:tc>
        <w:tc>
          <w:tcPr>
            <w:tcW w:w="1010" w:type="pct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vAlign w:val="center"/>
          </w:tcPr>
          <w:p w14:paraId="543314E1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Chewiness (N</w:t>
            </w: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mm)</w:t>
            </w:r>
          </w:p>
          <w:p w14:paraId="66A76211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5C274C9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exact"/>
          <w:jc w:val="center"/>
        </w:trPr>
        <w:tc>
          <w:tcPr>
            <w:tcW w:w="1031" w:type="pct"/>
            <w:vMerge w:val="restart"/>
            <w:tcBorders>
              <w:top w:val="single" w:color="auto" w:sz="6" w:space="0"/>
              <w:left w:val="nil"/>
              <w:right w:val="nil"/>
            </w:tcBorders>
            <w:vAlign w:val="center"/>
          </w:tcPr>
          <w:p w14:paraId="7318F4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1"/>
                <w:szCs w:val="21"/>
                <w:lang w:val="en-US" w:eastAsia="zh-CN"/>
              </w:rPr>
              <w:t>Actual value</w:t>
            </w:r>
          </w:p>
        </w:tc>
        <w:tc>
          <w:tcPr>
            <w:tcW w:w="1011" w:type="pct"/>
            <w:tcBorders>
              <w:top w:val="single" w:color="auto" w:sz="6" w:space="0"/>
              <w:left w:val="nil"/>
              <w:bottom w:val="nil"/>
              <w:right w:val="nil"/>
            </w:tcBorders>
            <w:vAlign w:val="center"/>
          </w:tcPr>
          <w:p w14:paraId="1F563AE3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</w:t>
            </w: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31</w:t>
            </w:r>
          </w:p>
        </w:tc>
        <w:tc>
          <w:tcPr>
            <w:tcW w:w="957" w:type="pct"/>
            <w:tcBorders>
              <w:top w:val="single" w:color="auto" w:sz="6" w:space="0"/>
              <w:left w:val="nil"/>
              <w:bottom w:val="nil"/>
              <w:right w:val="nil"/>
            </w:tcBorders>
            <w:vAlign w:val="center"/>
          </w:tcPr>
          <w:p w14:paraId="4A1DCCA3">
            <w:pPr>
              <w:widowControl/>
              <w:jc w:val="center"/>
              <w:textAlignment w:val="center"/>
              <w:rPr>
                <w:rFonts w:hint="default" w:ascii="Times New Roman" w:hAnsi="Times New Roman" w:eastAsia="等线" w:cs="Times New Roman"/>
                <w:kern w:val="0"/>
                <w:sz w:val="21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 w:eastAsia="宋体" w:cs="Times New Roman"/>
                <w:bCs/>
                <w:color w:val="000000"/>
                <w:sz w:val="21"/>
                <w:szCs w:val="21"/>
              </w:rPr>
              <w:t>9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sz w:val="21"/>
                <w:szCs w:val="21"/>
              </w:rPr>
              <w:t>46</w:t>
            </w:r>
          </w:p>
        </w:tc>
        <w:tc>
          <w:tcPr>
            <w:tcW w:w="989" w:type="pct"/>
            <w:tcBorders>
              <w:top w:val="single" w:color="auto" w:sz="6" w:space="0"/>
              <w:left w:val="nil"/>
              <w:bottom w:val="nil"/>
              <w:right w:val="nil"/>
            </w:tcBorders>
            <w:vAlign w:val="center"/>
          </w:tcPr>
          <w:p w14:paraId="74406F90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14</w:t>
            </w:r>
          </w:p>
        </w:tc>
        <w:tc>
          <w:tcPr>
            <w:tcW w:w="1010" w:type="pct"/>
            <w:tcBorders>
              <w:top w:val="single" w:color="auto" w:sz="6" w:space="0"/>
              <w:left w:val="nil"/>
              <w:bottom w:val="nil"/>
              <w:right w:val="nil"/>
            </w:tcBorders>
            <w:vAlign w:val="center"/>
          </w:tcPr>
          <w:p w14:paraId="42E4BCAF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2.038</w:t>
            </w:r>
          </w:p>
        </w:tc>
      </w:tr>
      <w:tr w14:paraId="05EB12D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exact"/>
          <w:jc w:val="center"/>
        </w:trPr>
        <w:tc>
          <w:tcPr>
            <w:tcW w:w="1031" w:type="pct"/>
            <w:vMerge w:val="continue"/>
            <w:tcBorders>
              <w:left w:val="nil"/>
              <w:right w:val="nil"/>
            </w:tcBorders>
            <w:vAlign w:val="center"/>
          </w:tcPr>
          <w:p w14:paraId="6AB2B7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BE68B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9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19</w:t>
            </w: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845C7">
            <w:pPr>
              <w:widowControl/>
              <w:jc w:val="center"/>
              <w:textAlignment w:val="center"/>
              <w:rPr>
                <w:rFonts w:hint="default" w:ascii="Times New Roman" w:hAnsi="Times New Roman" w:eastAsia="等线" w:cs="Times New Roman"/>
                <w:kern w:val="0"/>
                <w:sz w:val="21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 w:eastAsia="宋体" w:cs="Times New Roman"/>
                <w:bCs/>
                <w:color w:val="000000"/>
                <w:sz w:val="21"/>
                <w:szCs w:val="21"/>
              </w:rPr>
              <w:t>9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sz w:val="21"/>
                <w:szCs w:val="21"/>
              </w:rPr>
              <w:t>62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9B09E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.379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9889F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.103</w:t>
            </w:r>
          </w:p>
        </w:tc>
      </w:tr>
      <w:tr w14:paraId="68577E9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exact"/>
          <w:jc w:val="center"/>
        </w:trPr>
        <w:tc>
          <w:tcPr>
            <w:tcW w:w="1031" w:type="pct"/>
            <w:vMerge w:val="continue"/>
            <w:tcBorders>
              <w:left w:val="nil"/>
              <w:right w:val="nil"/>
            </w:tcBorders>
            <w:vAlign w:val="center"/>
          </w:tcPr>
          <w:p w14:paraId="263E2B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3E6D6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 w:eastAsia="宋体" w:cs="Times New Roman"/>
                <w:bCs/>
                <w:color w:val="000000"/>
                <w:sz w:val="21"/>
                <w:szCs w:val="21"/>
              </w:rPr>
              <w:t>8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sz w:val="21"/>
                <w:szCs w:val="21"/>
              </w:rPr>
              <w:t>94</w:t>
            </w: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B601B">
            <w:pPr>
              <w:widowControl/>
              <w:jc w:val="center"/>
              <w:textAlignment w:val="center"/>
              <w:rPr>
                <w:rFonts w:hint="default" w:ascii="Times New Roman" w:hAnsi="Times New Roman" w:eastAsia="等线" w:cs="Times New Roman"/>
                <w:kern w:val="0"/>
                <w:sz w:val="21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 w:eastAsia="宋体" w:cs="Times New Roman"/>
                <w:bCs/>
                <w:color w:val="000000"/>
                <w:sz w:val="21"/>
                <w:szCs w:val="21"/>
              </w:rPr>
              <w:t>9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sz w:val="21"/>
                <w:szCs w:val="21"/>
              </w:rPr>
              <w:t>96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2C6C7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16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06109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9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73</w:t>
            </w:r>
          </w:p>
        </w:tc>
      </w:tr>
      <w:tr w14:paraId="617B582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exact"/>
          <w:jc w:val="center"/>
        </w:trPr>
        <w:tc>
          <w:tcPr>
            <w:tcW w:w="1031" w:type="pct"/>
            <w:vMerge w:val="continue"/>
            <w:tcBorders>
              <w:left w:val="nil"/>
              <w:right w:val="nil"/>
            </w:tcBorders>
            <w:vAlign w:val="center"/>
          </w:tcPr>
          <w:p w14:paraId="27116E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4F301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</w:t>
            </w: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36</w:t>
            </w: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AB3EE">
            <w:pPr>
              <w:widowControl/>
              <w:jc w:val="center"/>
              <w:textAlignment w:val="center"/>
              <w:rPr>
                <w:rFonts w:hint="default" w:ascii="Times New Roman" w:hAnsi="Times New Roman" w:eastAsia="等线" w:cs="Times New Roman"/>
                <w:kern w:val="0"/>
                <w:sz w:val="21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 w:eastAsia="宋体" w:cs="Times New Roman"/>
                <w:bCs/>
                <w:color w:val="000000"/>
                <w:sz w:val="21"/>
                <w:szCs w:val="21"/>
              </w:rPr>
              <w:t>9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sz w:val="21"/>
                <w:szCs w:val="21"/>
              </w:rPr>
              <w:t>54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16178">
            <w:pPr>
              <w:widowControl/>
              <w:jc w:val="center"/>
              <w:textAlignment w:val="center"/>
              <w:rPr>
                <w:rFonts w:hint="default" w:ascii="Times New Roman" w:hAnsi="Times New Roman" w:eastAsia="等线" w:cs="Times New Roman"/>
                <w:kern w:val="0"/>
                <w:sz w:val="21"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.295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B9C15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49</w:t>
            </w:r>
          </w:p>
        </w:tc>
      </w:tr>
      <w:tr w14:paraId="28B0315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exact"/>
          <w:jc w:val="center"/>
        </w:trPr>
        <w:tc>
          <w:tcPr>
            <w:tcW w:w="1031" w:type="pct"/>
            <w:vMerge w:val="continue"/>
            <w:tcBorders>
              <w:left w:val="nil"/>
              <w:right w:val="nil"/>
            </w:tcBorders>
            <w:vAlign w:val="center"/>
          </w:tcPr>
          <w:p w14:paraId="4F625B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AC110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9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52</w:t>
            </w: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33F59">
            <w:pPr>
              <w:widowControl/>
              <w:jc w:val="center"/>
              <w:textAlignment w:val="center"/>
              <w:rPr>
                <w:rFonts w:hint="default" w:ascii="Times New Roman" w:hAnsi="Times New Roman" w:eastAsia="等线" w:cs="Times New Roman"/>
                <w:kern w:val="0"/>
                <w:sz w:val="21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 w:eastAsia="宋体" w:cs="Times New Roman"/>
                <w:bCs/>
                <w:color w:val="000000"/>
                <w:sz w:val="21"/>
                <w:szCs w:val="21"/>
              </w:rPr>
              <w:t>9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sz w:val="21"/>
                <w:szCs w:val="21"/>
              </w:rPr>
              <w:t>94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453E6">
            <w:pPr>
              <w:widowControl/>
              <w:jc w:val="center"/>
              <w:textAlignment w:val="center"/>
              <w:rPr>
                <w:rFonts w:hint="default" w:ascii="Times New Roman" w:hAnsi="Times New Roman" w:eastAsia="等线" w:cs="Times New Roman"/>
                <w:kern w:val="0"/>
                <w:sz w:val="21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25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D4067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.105</w:t>
            </w:r>
          </w:p>
        </w:tc>
      </w:tr>
      <w:tr w14:paraId="48812E8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exact"/>
          <w:jc w:val="center"/>
        </w:trPr>
        <w:tc>
          <w:tcPr>
            <w:tcW w:w="1031" w:type="pct"/>
            <w:vMerge w:val="continue"/>
            <w:tcBorders>
              <w:left w:val="nil"/>
              <w:bottom w:val="single" w:color="auto" w:sz="6" w:space="0"/>
              <w:right w:val="nil"/>
            </w:tcBorders>
            <w:vAlign w:val="center"/>
          </w:tcPr>
          <w:p w14:paraId="01E425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71764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9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43</w:t>
            </w: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CB69F">
            <w:pPr>
              <w:widowControl/>
              <w:jc w:val="center"/>
              <w:textAlignment w:val="center"/>
              <w:rPr>
                <w:rFonts w:hint="default" w:ascii="Times New Roman" w:hAnsi="Times New Roman" w:eastAsia="等线" w:cs="Times New Roman"/>
                <w:kern w:val="0"/>
                <w:sz w:val="21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 w:eastAsia="宋体" w:cs="Times New Roman"/>
                <w:bCs/>
                <w:color w:val="000000"/>
                <w:sz w:val="21"/>
                <w:szCs w:val="21"/>
              </w:rPr>
              <w:t>9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sz w:val="21"/>
                <w:szCs w:val="21"/>
              </w:rPr>
              <w:t>39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30F62">
            <w:pPr>
              <w:widowControl/>
              <w:jc w:val="center"/>
              <w:textAlignment w:val="center"/>
              <w:rPr>
                <w:rFonts w:hint="default" w:ascii="Times New Roman" w:hAnsi="Times New Roman" w:eastAsia="等线" w:cs="Times New Roman"/>
                <w:kern w:val="0"/>
                <w:sz w:val="21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34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C3021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67</w:t>
            </w:r>
          </w:p>
        </w:tc>
      </w:tr>
      <w:tr w14:paraId="1F1F8B6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exact"/>
          <w:jc w:val="center"/>
        </w:trPr>
        <w:tc>
          <w:tcPr>
            <w:tcW w:w="1031" w:type="pct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4AC907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1"/>
                <w:szCs w:val="21"/>
                <w:lang w:val="en-US" w:eastAsia="zh-CN"/>
              </w:rPr>
              <w:t>M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ean ± standard deviation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622F5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 w:cs="Times New Roman"/>
                <w:bCs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</w:t>
            </w:r>
            <w:r>
              <w:rPr>
                <w:rFonts w:hint="eastAsia" w:ascii="Times New Roman" w:hAnsi="Times New Roman" w:cs="Times New Roman"/>
                <w:bCs/>
                <w:color w:val="000000"/>
                <w:sz w:val="21"/>
                <w:szCs w:val="21"/>
              </w:rPr>
              <w:t>29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±</w:t>
            </w:r>
            <w:r>
              <w:rPr>
                <w:rFonts w:hint="eastAsia" w:ascii="Times New Roman" w:hAnsi="Times New Roman" w:cs="Times New Roman"/>
                <w:bCs/>
                <w:color w:val="000000"/>
                <w:sz w:val="21"/>
                <w:szCs w:val="21"/>
              </w:rPr>
              <w:t>0.021</w:t>
            </w: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1604D">
            <w:pPr>
              <w:widowControl/>
              <w:jc w:val="center"/>
              <w:textAlignment w:val="center"/>
              <w:rPr>
                <w:rFonts w:hint="default" w:ascii="Times New Roman" w:hAnsi="Times New Roman" w:eastAsia="等线" w:cs="Times New Roman"/>
                <w:kern w:val="0"/>
                <w:sz w:val="21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 w:eastAsia="宋体" w:cs="Times New Roman"/>
                <w:bCs/>
                <w:color w:val="000000"/>
                <w:sz w:val="21"/>
                <w:szCs w:val="21"/>
              </w:rPr>
              <w:t>9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sz w:val="21"/>
                <w:szCs w:val="21"/>
              </w:rPr>
              <w:t>65</w:t>
            </w:r>
            <w:r>
              <w:rPr>
                <w:rFonts w:ascii="Times New Roman" w:hAnsi="Times New Roman" w:eastAsia="宋体" w:cs="Times New Roman"/>
                <w:bCs/>
                <w:color w:val="000000"/>
                <w:sz w:val="21"/>
                <w:szCs w:val="21"/>
              </w:rPr>
              <w:t>±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sz w:val="21"/>
                <w:szCs w:val="21"/>
              </w:rPr>
              <w:t>0.024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34005">
            <w:pPr>
              <w:widowControl/>
              <w:jc w:val="center"/>
              <w:textAlignment w:val="center"/>
              <w:rPr>
                <w:rFonts w:hint="default" w:ascii="Times New Roman" w:hAnsi="Times New Roman" w:eastAsia="等线" w:cs="Times New Roman"/>
                <w:kern w:val="0"/>
                <w:sz w:val="21"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.294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±</w:t>
            </w: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0.063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8BF5D">
            <w:pPr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56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±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0.049</w:t>
            </w:r>
          </w:p>
        </w:tc>
      </w:tr>
      <w:tr w14:paraId="56BC914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exact"/>
          <w:jc w:val="center"/>
        </w:trPr>
        <w:tc>
          <w:tcPr>
            <w:tcW w:w="1031" w:type="pct"/>
            <w:tcBorders>
              <w:top w:val="single" w:color="auto" w:sz="6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D3138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1"/>
                <w:szCs w:val="21"/>
                <w:lang w:val="en-US" w:eastAsia="zh-CN"/>
              </w:rPr>
              <w:t>Predicted value</w:t>
            </w:r>
          </w:p>
        </w:tc>
        <w:tc>
          <w:tcPr>
            <w:tcW w:w="1011" w:type="pct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A5058A4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944</w:t>
            </w:r>
          </w:p>
        </w:tc>
        <w:tc>
          <w:tcPr>
            <w:tcW w:w="957" w:type="pct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50008EC">
            <w:pPr>
              <w:widowControl/>
              <w:jc w:val="center"/>
              <w:textAlignment w:val="center"/>
              <w:rPr>
                <w:rFonts w:hint="default" w:ascii="Times New Roman" w:hAnsi="Times New Roman" w:eastAsia="等线" w:cs="Times New Roman"/>
                <w:kern w:val="0"/>
                <w:sz w:val="21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984</w:t>
            </w:r>
          </w:p>
        </w:tc>
        <w:tc>
          <w:tcPr>
            <w:tcW w:w="989" w:type="pct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896C618">
            <w:pPr>
              <w:jc w:val="center"/>
              <w:rPr>
                <w:rFonts w:hint="default" w:ascii="Times New Roman" w:hAnsi="Times New Roman" w:eastAsia="等线" w:cs="Times New Roman"/>
                <w:kern w:val="0"/>
                <w:sz w:val="21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25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010" w:type="pct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AB67431">
            <w:pPr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111</w:t>
            </w:r>
          </w:p>
        </w:tc>
      </w:tr>
    </w:tbl>
    <w:p w14:paraId="5618365E"/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4427E7"/>
    <w:rsid w:val="01C81F50"/>
    <w:rsid w:val="03885E3A"/>
    <w:rsid w:val="063A6CDB"/>
    <w:rsid w:val="07ED44BE"/>
    <w:rsid w:val="0E986540"/>
    <w:rsid w:val="15EE4223"/>
    <w:rsid w:val="16A86180"/>
    <w:rsid w:val="18C703C2"/>
    <w:rsid w:val="1BF9122C"/>
    <w:rsid w:val="1EFA1543"/>
    <w:rsid w:val="20EE3329"/>
    <w:rsid w:val="215F6EAA"/>
    <w:rsid w:val="26797B39"/>
    <w:rsid w:val="26C64400"/>
    <w:rsid w:val="27FC457D"/>
    <w:rsid w:val="28C230F6"/>
    <w:rsid w:val="2B7B3A0B"/>
    <w:rsid w:val="2E444588"/>
    <w:rsid w:val="311F752F"/>
    <w:rsid w:val="354427E7"/>
    <w:rsid w:val="358362DE"/>
    <w:rsid w:val="36CA5847"/>
    <w:rsid w:val="3A216CEA"/>
    <w:rsid w:val="3C7921E9"/>
    <w:rsid w:val="429733C9"/>
    <w:rsid w:val="44893A64"/>
    <w:rsid w:val="4574179F"/>
    <w:rsid w:val="49E8275C"/>
    <w:rsid w:val="4ADF590D"/>
    <w:rsid w:val="4D331F40"/>
    <w:rsid w:val="4F1B0EDE"/>
    <w:rsid w:val="546B1FBF"/>
    <w:rsid w:val="57415259"/>
    <w:rsid w:val="57A2219C"/>
    <w:rsid w:val="598633F7"/>
    <w:rsid w:val="5D347D3A"/>
    <w:rsid w:val="5D573A29"/>
    <w:rsid w:val="5EA22A81"/>
    <w:rsid w:val="5F7A755A"/>
    <w:rsid w:val="641E2BAA"/>
    <w:rsid w:val="6894168D"/>
    <w:rsid w:val="6D262AD0"/>
    <w:rsid w:val="6E657628"/>
    <w:rsid w:val="72001B41"/>
    <w:rsid w:val="746C0790"/>
    <w:rsid w:val="77444BC6"/>
    <w:rsid w:val="78290849"/>
    <w:rsid w:val="7C86358B"/>
    <w:rsid w:val="7ED5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327</Characters>
  <Lines>0</Lines>
  <Paragraphs>0</Paragraphs>
  <TotalTime>0</TotalTime>
  <ScaleCrop>false</ScaleCrop>
  <LinksUpToDate>false</LinksUpToDate>
  <CharactersWithSpaces>341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2025-12-30T02:44:00Z</dcterms:created>
  <dc:creator>Dr. XIONG</dc:creator>
  <cp:lastModifiedBy>熊雄</cp:lastModifiedBy>
  <dcterms:modified xsi:type="dcterms:W3CDTF">2026-04-09T08:19:32Z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AEA676BEC5334B87B2DE2EF0169A0705_11</vt:lpwstr>
  </property>
  <property fmtid="{D5CDD505-2E9C-101B-9397-08002B2CF9AE}" pid="4" name="KSOTemplateDocerSaveRecord">
    <vt:lpwstr>eyJoZGlkIjoiMTE0MjcyMmExYzZmOGI0OGQ2MGZmMzU1ODVmNTBlMWIiLCJ1c2VySWQiOiIxNzg4ODc0NDI5In0=</vt:lpwstr>
  </property>
</Properties>
</file>